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"Тихо в озере струится..."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в озере струится
          <w:br/>
          Отблеск кровель золотых,
          <w:br/>
          Много в озеро глядится
          <w:br/>
          Достославностей былых.
          <w:br/>
          Жизнь играет, солнце греет,
          <w:br/>
          Но под нею и под ним
          <w:br/>
          Здесь былое чудно веет
          <w:br/>
          Обаянием своим.
          <w:br/>
          <w:br/>
          Солнце светит золотое,
          <w:br/>
          Блещут озера струи...
          <w:br/>
          Здесь великое былое
          <w:br/>
          Словно дышит в забытьи;
          <w:br/>
          Дремлет сладко, беззаботно,
          <w:br/>
          Не смущая дивных снов
          <w:br/>
          И тревогой мимолетной
          <w:br/>
          Лебединых голосов...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2021-11-11T13:22:51+03:00</dcterms:created>
  <dcterms:modified xsi:type="dcterms:W3CDTF">2021-11-11T13:22:51+03:00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