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плачет человек, то в радости смеется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плачет человек, то в радости смеется,
          <w:br/>
          То презирает все, то от всего мятется.
          <w:br/>
          Не больше в воздухе бывает перемен.
          <w:br/>
          О коль он легкостью своей отягощен.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2022-03-20T19:07:02+03:00</dcterms:created>
  <dcterms:modified xsi:type="dcterms:W3CDTF">2022-03-20T19:07:02+03:00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