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Остался дом за дымкою степною,
          <w:br/>
          не скоро я к нему вернусь обратно.
          <w:br/>
          Ты только будь, пожалуйста, со мною.
          <w:br/>
          товарищ Правда,
          <w:br/>
          товарищ Правда!
          <w:br/>
          <w:br/>
          Я все смогу, я клятвы не нарушу,
          <w:br/>
          своим дыханьем землю обогрею.
          <w:br/>
          Ты только прикажи – и я не струшу,
          <w:br/>
          товарищ Время,
          <w:br/>
          товарищ Время!
          <w:br/>
          <w:br/>
          Я снова поднимаюсь по тревоге.
          <w:br/>
          И снова бой, такой, что пулям тесно!
          <w:br/>
          Ты только не взорвись на полдороге,
          <w:br/>
          товарищ Сердце,
          <w:br/>
          товарищ Сердце!
          <w:br/>
          <w:br/>
          В большом дыму и полночи, и полдни.
          <w:br/>
          А я хочу от дыма их избавить.
          <w:br/>
          ты только все, пожалуйста, запомни,
          <w:br/>
          товарищ Память,
          <w:br/>
          товарищ Память.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2021-11-10T20:11:30+03:00</dcterms:created>
  <dcterms:modified xsi:type="dcterms:W3CDTF">2021-11-10T20:11:30+03:00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