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в очи мы взглянули — без остатка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в очи мы взглянули — без остатка,
          <w:br/>
          Только голос наш до вопля вознесен —
          <w:br/>
          Как на горло нам — железная перчатка
          <w:br/>
          Опускается — по имени — закон.
          <w:br/>
          Слезы в очи загоняет, воды —
          <w:br/>
          В берега, проклятие — в уста.
          <w:br/>
          И стремит железная свобода
          <w:br/>
          Вольнодумца с нового моста.
          <w:br/>
          И на грудь, где наши рокоты и стоны,
          <w:br/>
          Опускается железное крыло.
          <w:br/>
          Только в обруче огромного закона
          <w:br/>
          Мне просторно — мне спокойно — мне светло.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2022-03-18T22:42:47+03:00</dcterms:created>
  <dcterms:modified xsi:type="dcterms:W3CDTF">2022-03-18T22:42:47+03:00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