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справа соседа закроют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справа соседа закроют, откинется слева:
          <w:br/>
           если кто обижает, скажи, мы соседи, сопляк.
          <w:br/>
           А потом загремит дядя Саша, и вновь дядя Сева
          <w:br/>
           в драной майке на лестнице: так, мол, Бориска, и так,
          <w:br/>
           если кто обижает, скажи. Так бы жили и жили,
          <w:br/>
           но однажды столкнулись — какой-то там тесть или зять
          <w:br/>
           из деревни — короче, они мужика замочили.
          <w:br/>
           Их поймали, и не некому стало меня защищать.
          <w:br/>
           Я зачем тебе это сказал, а к тому разговору,
          <w:br/>
           что вчера на башке на моей ты нашла серебро, —
          <w:br/>
           жизнь проходит, прикинь! Дай мне денег, я двину к собору,
          <w:br/>
           эти свечи поставлю, отвечу добром на добро.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2022-04-22T03:22:37+03:00</dcterms:created>
  <dcterms:modified xsi:type="dcterms:W3CDTF">2022-04-22T03:22:37+03:00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