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Тополь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Сады молчат. Унылыми глазами
          <w:br/>
          С унынием в душе гляжу вокруг;
          <w:br/>
          Последний лист разметан под ногами.
          <w:br/>
          Последний лучезарный день потух.
          <w:br/>
          <w:br/>
          Лишь ты один над мертвыми степями
          <w:br/>
          Таишь, мой тополь, смертный свой недуг
          <w:br/>
          И, трепеща по-прежнему листами,
          <w:br/>
          О вешних днях лепечешь мне как друг.
          <w:br/>
          <w:br/>
          Пускай мрачней, мрачнее дни за днями
          <w:br/>
          И осени тлетворный веет дух;
          <w:br/>
          С подъятыми ты к небесам ветвями
          <w:br/>
          Стоишь один и помнишь теплый юг.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2021-11-10T10:12:34+03:00</dcterms:created>
  <dcterms:modified xsi:type="dcterms:W3CDTF">2021-11-10T10:12:34+03:00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