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 (Мне что-то холодно… А в комнате тепло)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П.А. Ларионову.
          <w:br/>
          <w:br/>
          Мне что-то холодно… А в комнате тепло:
          <w:br/>
          Плита натоплена, как сердце нежной лаской.
          <w:br/>
          Я очарован сна загадочною сказкой,
          <w:br/>
          Но все же холодно, а в комнате тепло.
          <w:br/>
          Рассудок замер. Скорбь целует мне чело.
          <w:br/>
          Таинственная связь грозит своей развязкой,
          <w:br/>
          Всегда мне холодно… другим всегда тепло!..
          <w:br/>
          Я исчервлен теплом, как сердце — едкой лаской…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2022-03-22T10:08:15+03:00</dcterms:created>
  <dcterms:modified xsi:type="dcterms:W3CDTF">2022-03-22T10:08:15+03:00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