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Триолет Наташе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Ах! должно, должно быть бездушным,
          <w:br/>
          Чтобы Наташу не любить!
          <w:br/>
          Чтоб, зря ее, — быть равнодушным,
          <w:br/>
          Ах! должно, должно быть бездушным!
          <w:br/>
          Я сердцу вечно был послушным,
          <w:br/>
          Так как же мне не говорить:
          <w:br/>
          «Ах! должно, должно быть бездушным,
          <w:br/>
          Чтобы Наташу не любить!»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2022-03-21T14:53:29+03:00</dcterms:created>
  <dcterms:modified xsi:type="dcterms:W3CDTF">2022-03-21T14:53:29+03:00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