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"Ту звезду, что качалася в темной воде..."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Ту звезду, что качалася в темной воде
          <w:br/>
          Под кривою ракитой в заглохшем саду,-
          <w:br/>
          Огонек, до рассвета мерцавшей в пруде,-
          <w:br/>
          Я теперь в небесах никогда не найду.
          <w:br/>
          <w:br/>
          В то селенье, где шли молодые года,
          <w:br/>
          В старый дом, где я первые песни слагал,
          <w:br/>
          Где я счастья и радости в юности ждал,
          <w:br/>
          Я теперь не вернусь никогда, никогда.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2021-11-10T20:07:05+03:00</dcterms:created>
  <dcterms:modified xsi:type="dcterms:W3CDTF">2021-11-10T20:07:05+03:00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