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думал ли о том, что предок наш Адам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думал ли о том, что предок наш — Адам?
          <w:br/>
           Хоть мы разобщены благодаря векам,
          <w:br/>
           Чужими кажемся и чуждыми друг другу,
          <w:br/>
           Родство — мое с тобой — нельзя оспорить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2022-04-21T18:56:59+03:00</dcterms:created>
  <dcterms:modified xsi:type="dcterms:W3CDTF">2022-04-21T18:56:59+03:00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