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жаждал правды, жаждал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жаждал правды, жаждал света,
          <w:br/>
           Любовью к ближнему согрета
          <w:br/>
           Всегда была душа твоя.
          <w:br/>
          <w:br/>
          Не суету и наслажденье —
          <w:br/>
           Добру высокое служенье
          <w:br/>
           Считал ты целью бытия.
          <w:br/>
          <w:br/>
          И, провозвестник жизни новой,
          <w:br/>
           На подвиг трудный и суровый
          <w:br/>
           Ты с юных дней себя обрек…
          <w:br/>
          <w:br/>
          С горячей верой, с сердцем чистым
          <w:br/>
           Ты бодро шел путем тернистым,
          <w:br/>
           Тщеславных помыслов далек.
          <w:br/>
          <w:br/>
          Давно уж нет тебя меж нами,
          <w:br/>
           Но над правдивыми сердцами
          <w:br/>
           Еще ты властвуешь досель.
          <w:br/>
          <w:br/>
          И, духом падших ободряя,
          <w:br/>
           Горит звездой в ночи благая,
          <w:br/>
           Тобой указанная цель!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2022-04-22T12:13:28+03:00</dcterms:created>
  <dcterms:modified xsi:type="dcterms:W3CDTF">2022-04-22T12:13:28+03:00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