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запрокидываешь голову..."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запрокидываешь голову
          <w:br/>
          Затем, что ты гордец и враль.
          <w:br/>
          Какого спутника веселого
          <w:br/>
          Привел мне нынешний февраль!
          <w:br/>
          <w:br/>
          Преследуемы оборванцами
          <w:br/>
          И медленно пуская дым,
          <w:br/>
          Торжественными чужестранцами
          <w:br/>
          Проходим городом родным.
          <w:br/>
          <w:br/>
          Чьи руки бережные нежили
          <w:br/>
          Твои ресницы, красота,
          <w:br/>
          И по каким терновалежиям
          <w:br/>
          Лавровая твоя верста...—
          <w:br/>
          <w:br/>
          Не спрашиваю. Дух мой алчущий
          <w:br/>
          Переборол уже мечту.
          <w:br/>
          В тебе божественного мальчика,—
          <w:br/>
          Десятилетнего я чту.
          <w:br/>
          <w:br/>
          Помедлим у реки, полощущей
          <w:br/>
          Цветные бусы фонарей.
          <w:br/>
          Я доведу тебя до площади,
          <w:br/>
          Видавшей отроков-царей...
          <w:br/>
          <w:br/>
          Мальчишескую боль высвистывай,
          <w:br/>
          И сердце зажимай в горсти...
          <w:br/>
          Мой хладнокровный, мой неистовый
          <w:br/>
          Вольноотпущенник — прости!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2021-11-11T14:48:10+03:00</dcterms:created>
  <dcterms:modified xsi:type="dcterms:W3CDTF">2021-11-11T14:48:10+03:00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