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помнишь — в лодке в час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 — в лодке в час заката
          <w:br/>
          Я задержал на миг весло?
          <w:br/>
          Какая горькая утрата!
          <w:br/>
          Какое счастие прошло!
          <w:br/>
          Прошло и кануло навеки…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2022-03-18T01:35:45+03:00</dcterms:created>
  <dcterms:modified xsi:type="dcterms:W3CDTF">2022-03-18T01:35:45+03:00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