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смирен, мой жених, осанист и прекрасен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смирен, мой жених, осанист и прекрасен,
          <w:br/>
           Со всеми ты своим молчанием согласен.
          <w:br/>
           Однако за тебя не выйду я вовек:
          <w:br/>
           Ты статуя, а мне потребен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2022-04-22T09:50:53+03:00</dcterms:created>
  <dcterms:modified xsi:type="dcterms:W3CDTF">2022-04-22T09:50:53+03:00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