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ушла, но поздно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ушла, но поздно:
          <w:br/>
           Нам не разлюбить.
          <w:br/>
           Будем вечно розно,
          <w:br/>
           Вечно вместе жить.
          <w:br/>
          <w:br/>
          Как же мне, и зная,
          <w:br/>
           Что не буду твой,
          <w:br/>
           Сделать, чтоб родная
          <w:br/>
           Не была родной?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2022-04-23T12:08:59+03:00</dcterms:created>
  <dcterms:modified xsi:type="dcterms:W3CDTF">2022-04-23T12:08:59+03:00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