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хвалишь меня: хороший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хвалишь меня: хороший поэт!
          <w:br/>
          И плохо писать мне резону нет.
          <w:br/>
          Попробуй писать я скверно,
          <w:br/>
          Ты бросишь меня наверно.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2022-03-18T06:49:28+03:00</dcterms:created>
  <dcterms:modified xsi:type="dcterms:W3CDTF">2022-03-18T06:49:28+03:00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