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хочешь царствовать поныне..."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 царствовать поныне,
          <w:br/>
          Поэта дух воспламенять
          <w:br/>
          И зноя полную пустыню
          <w:br/>
          Росистой влагой освежать?
          <w:br/>
          <w:br/>
          Но знай: всё то, что в сердце было
          <w:br/>
          Свежо, как вешние цветы,
          <w:br/>
          Своей любовью иссушила
          <w:br/>
          Младая дева красоты...
          <w:br/>
          <w:br/>
          Ее язык — твои призывы,
          <w:br/>
          Ее мечты — твои мечты,
          <w:br/>
          Ее любовь — твои порывы,
          <w:br/>
          И профиль твой — ее черты!..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2021-11-11T14:28:27+03:00</dcterms:created>
  <dcterms:modified xsi:type="dcterms:W3CDTF">2021-11-11T14:28:27+03:00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