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букиниста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Парень волнуется:
          <w:br/>
          — Это безумье!
          <w:br/>
          Ты поступаешь
          <w:br/>
          бесстыдно
          <w:br/>
          и нагло!
          <w:br/>
          Если бы это была
          <w:br/>
          инкунабула,
          <w:br/>
          я бы, конечно,
          <w:br/>
          не спорил о сумме…
          <w:br/>
          Все это
          <w:br/>
          издано-переиздано.
          <w:br/>
          Переработано.
          <w:br/>
          Перетасовано…
          <w:br/>
          Что же
          <w:br/>
          в твоем переплете
          <w:br/>
          особого?
          <w:br/>
          Вечные прописи…
          <w:br/>
          Старые
          <w:br/>
          истины…
          <w:br/>
          А букинист
          <w:br/>
          очки поправляет.
          <w:br/>
          И,
          <w:br/>
          покачав головою седою,
          <w:br/>
          вечную истину
          <w:br/>
          гладит
          <w:br/>
          ладонью.
          <w:br/>
          Цену
          <w:br/>
          с улыбкою
          <w:br/>
          набавляет.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2022-03-19T07:48:20+03:00</dcterms:created>
  <dcterms:modified xsi:type="dcterms:W3CDTF">2022-03-19T07:48:20+03:00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