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меня в Москве — купола горят!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меня в Москве — купола горят!
          <w:br/>
          У меня в Москве — колокола звонят!
          <w:br/>
          И гробницы в ряд у меня стоят, —
          <w:br/>
          В них царицы спят, и цари.
          <w:br/>
          <w:br/>
          И не знаешь ты, что зарей в Кремле
          <w:br/>
          Легче дышится — чем на всей земле!
          <w:br/>
          И не знаешь ты, что зарей в Кремле
          <w:br/>
          Я молюсь тебе — до зари!
          <w:br/>
          <w:br/>
          И проходишь ты над своей Невой
          <w:br/>
          О ту пору, как над рекой-Москвой
          <w:br/>
          Я стою с опущенной головой,
          <w:br/>
          И слипаются фонари.
          <w:br/>
          <w:br/>
          Всей бессонницей я тебя люблю,
          <w:br/>
          Всей бессонницей я тебе внемлю —
          <w:br/>
          О ту пору, как по всему Кремлю
          <w:br/>
          Просыпаются звонари…
          <w:br/>
          <w:br/>
          Но моя река — да с твоей рекой,
          <w:br/>
          Но моя рука — да с твоей рукой
          <w:br/>
          <w:br/>
          Не сойдутся, Радость моя, доколь
          <w:br/>
          Не догонит заря — зари.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2022-03-18T22:44:16+03:00</dcterms:created>
  <dcterms:modified xsi:type="dcterms:W3CDTF">2022-03-18T22:44:16+03:00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