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монахов экстаз, в медресе все шумят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монахов — экстаз, в медресе все шумят,
          <w:br/>
           Для любви же не нужен духовный обряд.
          <w:br/>
           Будь он муфтий хоть сам и знаток шариата,
          <w:br/>
           Где любовь суд вершит — все наречья молчат!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2022-04-21T19:08:20+03:00</dcterms:created>
  <dcterms:modified xsi:type="dcterms:W3CDTF">2022-04-21T19:08:20+03:00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