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Угораздило меня родиться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Угораздило меня родиться
          <w:br/>
           В этой безалаберной стране.
          <w:br/>
           Я хочу быть перелетной птицей.
          <w:br/>
           Зиму — ТАМ.
          <w:br/>
           А к дому — по весне.
          <w:br/>
          <w:br/>
          Впрочем, это мне не угрожает.
          <w:br/>
           Я же не какой-нибудь изгой.
          <w:br/>
           Как ни хороша земля чужая,
          <w:br/>
           Мне она не может стать родной.
          <w:br/>
          <w:br/>
          Видно, мне еще достанет лиха
          <w:br/>
           На остаток века моего.
          <w:br/>
           И придется жить с неразберихой,
          <w:br/>
           Как живет в России большинство.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2022-04-22T20:23:26+03:00</dcterms:created>
  <dcterms:modified xsi:type="dcterms:W3CDTF">2022-04-22T20:23:26+03:00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