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"Уже над морем вечереет..."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над морем вечереет,
          <w:br/>
          Уж ты мечтой меня томишь,
          <w:br/>
          И с полуночи ветер веет
          <w:br/>
          Через неласковый камыш.
          <w:br/>
          <w:br/>
          Огни на мачтах зажигая,
          <w:br/>
          Уходят в море корабли,
          <w:br/>
          А ты, ночная, ты, земная,
          <w:br/>
          Опять уносишь от земли.
          <w:br/>
          <w:br/>
          Ты вся пленительна и лжива,
          <w:br/>
          Вся - в отступающих огнях,
          <w:br/>
          Во мгле вечернего залива,
          <w:br/>
          В легко-туманных пеленах.
          <w:br/>
          <w:br/>
          Позволь и мне огонь прибрежный
          <w:br/>
          Тебе навстречу развести,
          <w:br/>
          В венок страстной и неизбежный -
          <w:br/>
          Цветок влюбленности вплести...
          <w:br/>
          <w:br/>
          Обетование неложно:
          <w:br/>
          Передо мною - ты опять.
          <w:br/>
          Душе влюбленной невозможно
          <w:br/>
          О сладкой смерти не мечтать.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2021-11-10T15:30:47+03:00</dcterms:created>
  <dcterms:modified xsi:type="dcterms:W3CDTF">2021-11-10T15:30:47+03:00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