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Улицы мокры, огни зажглись в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Улицы мокры, огни зажглись в тумане
          <w:br/>
           Дождь идет
          <w:br/>
           Мы идем с Евангелием в кармане
          <w:br/>
           Мы идем вперед
          <w:br/>
           Знаем:
          <w:br/>
           В подземелье
          <w:br/>
           Внизу глубоко
          <w:br/>
           Христос на стуле
          <w:br/>
           Он держит в руках весы спокойности
          <w:br/>
           Весы покачнутся —
          <w:br/>
           Христос проснется
          <w:br/>
           Поднимет руку
          <w:br/>
           Мы вспомним всё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2022-04-21T20:28:41+03:00</dcterms:created>
  <dcterms:modified xsi:type="dcterms:W3CDTF">2022-04-21T20:28:41+03:00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