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"Усни, пока для новой жизни..."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Усни, пока для новой жизни
          <w:br/>
          Не воскресит тебя любовь,
          <w:br/>
          И на моей печальной тризне
          <w:br/>
          Тогда заплачешь горько вновь!
          <w:br/>
          <w:br/>
          Твоим рыданиям внимая,
          <w:br/>
          Мне будет сладко умирать...
          <w:br/>
          И к новой жизни улетая,
          <w:br/>
          С тобою буду я рыдать...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2021-11-10T23:38:37+03:00</dcterms:created>
  <dcterms:modified xsi:type="dcterms:W3CDTF">2021-11-10T23:38:37+03:00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