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Устав от дрязг стальных колес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Устав
          <w:br/>
           От дрязг
          <w:br/>
           Стальных колес
          <w:br/>
           И рева сопл с небес,
          <w:br/>
           Я радовался:
          <w:br/>
           Удалось
          <w:br/>
           Уединиться в лес.
          <w:br/>
          <w:br/>
          Но столь роскошно торжество
          <w:br/>
           Безмолвия в лесу,
          <w:br/>
           Что показалось мне:
          <w:br/>
           Его
          <w:br/>
           Я не перенесу!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2022-04-24T01:04:42+03:00</dcterms:created>
  <dcterms:modified xsi:type="dcterms:W3CDTF">2022-04-24T01:04:42+03:00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