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Неутомный голод темный,
          <w:br/>
           Горе, сердцу как избыть?
          <w:br/>
           Сквозь ресницы ели дремной
          <w:br/>
           Светит ласковая нить.
          <w:br/>
          <w:br/>
          Сердце, где твой сон безбрежий?
          <w:br/>
           Сердце, где тоска неволь?
          <w:br/>
           Над озерной зыбью свежей
          <w:br/>
           Дышит утренняя смоль.
          <w:br/>
          <w:br/>
          Снова в твой сосуд кристальный
          <w:br/>
           Животворный брызжет ключ:
          <w:br/>
           Ты ль впустило в мрак страдальный,
          <w:br/>
           В скит затворный гордый луч?
          <w:br/>
          <w:br/>
          Или здесь — преодоленье,
          <w:br/>
           И твой сильный, смольный хмель —
          <w:br/>
           Утоленье, и целенье,
          <w:br/>
           И достигнутая цель?..
          <w:br/>
          <w:br/>
          Чу, склонился бог целебный,
          <w:br/>
           Огневейный бог за мной,—
          <w:br/>
           Очи мне застлал волшебной,
          <w:br/>
           Златоструйной пеленой.
          <w:br/>
          <w:br/>
          Нет в истомной неге мочи
          <w:br/>
           Оглянуться; духа нет
          <w:br/>
           Встретить пламенные очи
          <w:br/>
           И постигнуть их завет…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2022-04-22T20:49:01+03:00</dcterms:created>
  <dcterms:modified xsi:type="dcterms:W3CDTF">2022-04-22T20:49:01+03:00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