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и Бронзовка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Бронзовка — жук изумрудный,
          <w:br/>
          Очень приятный для взгляда.
          <w:br/>
          В дружбе он жил обоюдной
          <w:br/>
          С Феей волшебного сада.
          <w:br/>
          Вместе по дикой рябинке
          <w:br/>
          В час проходили урочный.
          <w:br/>
          Вместе вкушали росинки,
          <w:br/>
          С пылью мешая цветочной.
          <w:br/>
          Вместе дождались расцвета
          <w:br/>
          Яркого пышного Мая.
          <w:br/>
          И с наступлением Лета
          <w:br/>
          Скрылись из этого края.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2022-03-19T10:08:02+03:00</dcterms:created>
  <dcterms:modified xsi:type="dcterms:W3CDTF">2022-03-19T10:08:02+03:00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