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Ходули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Несут меня ходули,
          <w:br/>
          Кричат ребята: «Слазь!»
          <w:br/>
          Боюсь, не упаду ли
          <w:br/>
          С ходулей
          <w:br/>
          Прямо в грязь.
          <w:br/>
          <w:br/>
          И сразу позабудут,
          <w:br/>
          Как важно я ходил,
          <w:br/>
          Но долго помнить буду,
          <w:br/>
          Куда я угодил.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2022-03-19T07:21:58+03:00</dcterms:created>
  <dcterms:modified xsi:type="dcterms:W3CDTF">2022-03-19T07:21:58+03:00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