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Стурдзу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Холоп венчанного солдата,
          <w:br/>
          Благодари свою судьбу:
          <w:br/>
          Ты стоишь лавров Герострата
          <w:br/>
          И смерти немца Коцебу.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2021-11-10T20:00:20+03:00</dcterms:created>
  <dcterms:modified xsi:type="dcterms:W3CDTF">2021-11-10T20:00:20+03:00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