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упиться так, чтоб из моей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упиться так, чтоб из моей могилы,
          <w:br/>
           Когда в нее сойду, шел винный запах милый,
          <w:br/>
           Чтоб вас он опьянял и замертво валил,
          <w:br/>
           Мимоидущие товарищи-кутилы!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2022-04-21T18:50:08+03:00</dcterms:created>
  <dcterms:modified xsi:type="dcterms:W3CDTF">2022-04-21T18:50:08+03:00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