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верил в свой череп.
          <w:br/>
          Верил.
          <w:br/>
          Ему кричали:
          <w:br/>
          «Нелепо!»
          <w:br/>
          Но падали стены.
          <w:br/>
          Череп,
          <w:br/>
          Оказывается, был крепок.
          <w:br/>
          <w:br/>
          Он думал:
          <w:br/>
          За стенами чисто.
          <w:br/>
          Он думал,
          <w:br/>
          Что дальше — просто.
          <w:br/>
          … Он спасся от самоубийства
          <w:br/>
          Скверными папиросами.
          <w:br/>
          И начал бродить по сёлам,
          <w:br/>
          По шляхам,
          <w:br/>
          Жёлтым и длинным;
          <w:br/>
          Он писал для костёлов
          <w:br/>
          Иуду и Магдалину.
          <w:br/>
          И это было искусство.
          <w:br/>
          <w:br/>
          А после, в дорожной пыли
          <w:br/>
          Его
          <w:br/>
          Чумаки сивоусые
          <w:br/>
          Как надо похоронили.
          <w:br/>
          Молитвы над ним не читались,
          <w:br/>
          Так,
          <w:br/>
          Забросали глиной…
          <w:br/>
          Но на земле остались
          <w:br/>
          Иуды и Магдалины!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2022-03-17T21:41:52+03:00</dcterms:created>
  <dcterms:modified xsi:type="dcterms:W3CDTF">2022-03-17T21:41:52+03:00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