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 к деве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Дева, не спрашивай
          <w:br/>
          Ясными взорами,
          <w:br/>
          Зачем так робко я
          <w:br/>
          Гляжу на дивные
          <w:br/>
          Твои формы?
          <w:br/>
          Зачем любовь ко мне
          <w:br/>
          Волной серебряной
          <w:br/>
          Катится в грудь?
          <w:br/>
          <w:br/>
          Ты — легкая, юная,
          <w:br/>
          Как первая серна
          <w:br/>
          У струй Евфрата, —
          <w:br/>
          Одна достойна
          <w:br/>
          Руками лилейными
          <w:br/>
          Прижать к груди твоей
          <w:br/>
          Широкую грудь,
          <w:br/>
          Где кроется чудный дар
          <w:br/>
          Бессмертных песен
          <w:br/>
          Про жизнь и природу!
          <w:br/>
          <w:br/>
          Лишь ты сохранишь ее
          <w:br/>
          Святою и чистою;
          <w:br/>
          Ты, перл земной,
          <w:br/>
          Расскажешь небесному
          <w:br/>
          Про чистые радости
          <w:br/>
          Сына земли,
          <w:br/>
          Когда он молча
          <w:br/>
          Стоит пред изящным.
          <w:br/>
          <w:br/>
          Лишь ты достойно
          <w:br/>
          Венчаешь художника,
          <w:br/>
          Когда венок свой
          <w:br/>
          С кудрей шелковых
          <w:br/>
          Рукою белою
          <w:br/>
          С улыбкою снимаешь,
          <w:br/>
          Чтобы украсить
          <w:br/>
          Чело любовника.
          <w:br/>
          <w:br/>
          Сними поскорее
          <w:br/>
          Венок, златовласая!
          <w:br/>
          Пускай твои кудри
          <w:br/>
          Играют с зефиром.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2022-03-19T06:15:40+03:00</dcterms:created>
  <dcterms:modified xsi:type="dcterms:W3CDTF">2022-03-19T06:15:40+03:00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