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страсть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 мальчику проникнешь вкрадчиво,
          <w:br/>
          Добра, как старшая сестра;
          <w:br/>
          Браня его, как брата младшего,
          <w:br/>
          Ты ласково шепнешь: «Пора!»
          <w:br/>
          В насмешливом, коварном шепоте
          <w:br/>
          Соблазн неутолимый скрыт.
          <w:br/>
          И вот — мечта о жгучем опыте
          <w:br/>
          Сны и бессонницу томит.
          <w:br/>
          Ты девушку, как мать, заботливо,
          <w:br/>
          Под грешный полог проведешь;
          <w:br/>
          В последнем споре изворотливо
          <w:br/>
          Найдешь губительную ложь;
          <w:br/>
          В минуты радости изменчивой
          <w:br/>
          Подскажешь тихо: «Ты права!»
          <w:br/>
          И вынудишь язык застенчивый
          <w:br/>
          Твердить бесстыдные слова.
          <w:br/>
          Ты женщине, как друг испытанный,
          <w:br/>
          Оставшись с ней наедине,
          <w:br/>
          Напомнишь про роман прочитанный,
          <w:br/>
          Про облик, виденный во сне.
          <w:br/>
          И, третья между двух, незримая,
          <w:br/>
          В альковной душной темноте,
          <w:br/>
          Как цель, вовек недостижимая,
          <w:br/>
          Покажешься ее мечте.
          <w:br/>
          Кто, кто из нас тебе, обманчивой,
          <w:br/>
          Не взмолится, без слов, тайком?
          <w:br/>
          Ты нежно скажешь: «Не заканчивай
          <w:br/>
          Томящих грез: я — пред концом…»
          <w:br/>
          И, видя в слабости поверженным
          <w:br/>
          Блаженно-жалкого раба,
          <w:br/>
          Вдруг засмеешься смехом сдержанным,
          <w:br/>
          Царица, воля чья — Судьба!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2022-03-19T09:02:28+03:00</dcterms:created>
  <dcterms:modified xsi:type="dcterms:W3CDTF">2022-03-19T09:02:28+03:00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