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Цветок (Умер бедный цветок на груди у тебя)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Умер бедный цветок на груди у тебя,
          <w:br/>
          Он навеки поблек и завял,
          <w:br/>
          Но он умер тревожно и нежно любя,
          <w:br/>
          Он недаром страдал.
          <w:br/>
          Долго ждал он тебя на просторе полей,
          <w:br/>
          Целый день на груди красовался твоей,
          <w:br/>
          Как он пышно, как чудно, как ярко блистал,
          <w:br/>
          Он недаром любил и страдал.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2022-03-19T10:07:36+03:00</dcterms:created>
  <dcterms:modified xsi:type="dcterms:W3CDTF">2022-03-19T10:07:36+03:00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