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сажают в торф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сажают в торф и думают, что это
          <w:br/>
           Отличный чернозём, прекрасная земля.
          <w:br/>
           Но этот тёмный цвет — лишь внешняя примета,
          <w:br/>
           Давно погибших трав горючая зола…
          <w:br/>
          <w:br/>
          Я выдумал тебя и сам свой бред разрушу.
          <w:br/>
           Не чайка ты — сова с провалом хищных глаз.
          <w:br/>
           Как ядовитый торф, ты мне сжигала душу.
          <w:br/>
           Последний уголёк, по счастью, не погас.
          <w:br/>
          <w:br/>
          И пусть была тоска, пусть был обман недолог,
          <w:br/>
           Пусть ты на третий день пришла ко мне сама.
          <w:br/>
           Но как я мог не знать — ведь всё-таки биолог! —
          <w:br/>
           Особенности трав и птичьего ума?!
          <w:br/>
          <w:br/>
          Забуду навсегда — не больно и не жалко —
          <w:br/>
           И все свои стихи, и все твои слова…
          <w:br/>
           Давно засохла та печальная фиалка.
          <w:br/>
           Лишь кое-где взошла болотная 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2022-04-21T20:00:44+03:00</dcterms:created>
  <dcterms:modified xsi:type="dcterms:W3CDTF">2022-04-21T20:00:44+03:00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