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Челнок (Воет ветр и свистит пред недальной грозой)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Воет ветр и свистит пред недальной грозой;
          <w:br/>
          По морю, на темный восток,
          <w:br/>
          Озаряемый молньей, кидаем волной,
          <w:br/>
          Несется неверный челнок.
          <w:br/>
          Два гребца в нем сидят с беспокойным челом
          <w:br/>
          И что-то у ног их под белым холстом.
          <w:br/>
          *
          <w:br/>
          И вихорь сильней по волнам пробежал,
          <w:br/>
          И сорван летучий покров.
          <w:br/>
          Под ним человек неподвижно лежал
          <w:br/>
          И бледный, как жертва гробов;
          <w:br/>
          Взор мрачен и дик, как сражения дым,
          <w:br/>
          Как тучи на небе иль волны под ним.
          <w:br/>
          *
          <w:br/>
          В чалме он богатой, с обритой главой,
          <w:br/>
          И цепь на руках и ногах,
          <w:br/>
          И рана близ сердца, и ток кровяной
          <w:br/>
          Не держит опасности страх;
          <w:br/>
          Он смерть равнодушнее спутников ждет,
          <w:br/>
          Хотя его прежде она уведет.
          <w:br/>
          *
          <w:br/>
          Так с смертию вечно: чем ближе она,
          <w:br/>
          Тем менее жалко нам свет;
          <w:br/>
          Две могилы не так нам страшны, как одна,
          <w:br/>
          Потому что надежды здесь нет.
          <w:br/>
          И если б не ждал я счастливого дня,
          <w:br/>
          Давно не дышала бы грудь у меня!..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2022-03-17T14:13:29+03:00</dcterms:created>
  <dcterms:modified xsi:type="dcterms:W3CDTF">2022-03-17T14:13:29+03:00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