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Чемодан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Прекрасный новый чемодан
          <w:br/>
          С двумя блестящими замками
          <w:br/>
          Перевидал немало стран
          <w:br/>
          И весь обклеен ярлыками.
          <w:br/>
          <w:br/>
          А надписи на ярлыках —
          <w:br/>
          На всевозможных языках.
          <w:br/>
          Ну что ж, поверим чемодану,
          <w:br/>
          Что он объехал целый мир,
          <w:br/>
          <w:br/>
          Видал Бомбей, Багдад, Лозанну,
          <w:br/>
          Париж, Венецию, Каир,
          <w:br/>
          Видал Помпею, Геркуланум…
          <w:br/>
          И все ж остался чемоданом!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2022-03-21T14:16:33+03:00</dcterms:created>
  <dcterms:modified xsi:type="dcterms:W3CDTF">2022-03-21T14:16:33+03:00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