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Чистой и ясной свечи не гаси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Чистой и ясной свечи не гаси,
          <w:br/>
          Милого, юного сына спаси.
          <w:br/>
          Ты подержи над свечою ладонь,
          <w:br/>
          Чтобы не гас его тихий огонь.
          <w:br/>
          <w:br/>
          Вот он стоит одинок пред тобой
          <w:br/>
          С двадцатилетней своею судьбой.
          <w:br/>
          Ты оживи его бедную грудь.
          <w:br/>
          Дай ему завтра свободно вздохнуть.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2022-03-20T12:57:04+03:00</dcterms:created>
  <dcterms:modified xsi:type="dcterms:W3CDTF">2022-03-20T12:57:04+03:00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