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Чужбина-Родина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и родина — чужбина,
          <w:br/>
           Всюду путь и всюду цель.
          <w:br/>
           Нам безвестная долина —
          <w:br/>
           Как родная колыбель.
          <w:br/>
           Шепчут горы, лаской полны:
          <w:br/>
           «Спи спокойно, кончен путь!»
          <w:br/>
           Шепчут медленные волны:
          <w:br/>
           «Отдохни и позабудь!»
          <w:br/>
          <w:br/>
          Рад забыть, да не забуду;
          <w:br/>
           Рад уснуть, да не усну.
          <w:br/>
           Не любя, любить я буду
          <w:br/>
           И, прокляв, не прокляну:
          <w:br/>
           Эти бледные берёзы,
          <w:br/>
           И дождя ночные слёзы,
          <w:br/>
           И унылые поля…
          <w:br/>
           О, проклятая, святая,
          <w:br/>
           О, чужая и родная
          <w:br/>
           Мать и мачеха земля!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2022-04-22T17:02:43+03:00</dcterms:created>
  <dcterms:modified xsi:type="dcterms:W3CDTF">2022-04-22T17:02:43+03:00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