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Шарлоте (Давно ли в неге утопал)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ли в неге утопал,
          <w:br/>
           Пылая страстью безмятежной?
          <w:br/>
           Давно ль зари восход блистающей встречал
          <w:br/>
           На груди белоснежной?..
          <w:br/>
          <w:br/>
          Шарлота! грозен взор завистливой судьбы —
          <w:br/>
           Она нас разлучила,
          <w:br/>
           Не внемля голосу мольбы,
          <w:br/>
           Утехи цвет скосила.
          <w:br/>
          <w:br/>
          Но буря грозная минет,
          <w:br/>
           Мы свидимся с тобою —
          <w:br/>
           Душа надеждою живет…
          <w:br/>
           Разлука не страшна мечтою!..
          <w:br/>
          <w:br/>
          Пусть верность будет твой закон,
          <w:br/>
           Добро — путеводитель,
          <w:br/>
           И спутник верных, Абеон,
          <w:br/>
           Нам снова возвратит обитель.
          <w:br/>
          <w:br/>
          В замену радостей, забав и страсти милой
          <w:br/>
           Осталися в удел недуги и печаль…
          <w:br/>
           И мысль от прошлого, стремясь в безвестну даль,
          <w:br/>
           Знакомит нас с безвестною могилой!..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2022-04-21T18:22:00+03:00</dcterms:created>
  <dcterms:modified xsi:type="dcterms:W3CDTF">2022-04-21T18:22:00+03:00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