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Шелестит, опадая орешник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Шелестит, опадая орешник,
          <w:br/>
          . . . . . . . . . . . . . . . . . . . .
          <w:br/>
          Где алмазный сиял семисвечник,
          <w:br/>
          Там мне светит одна темнота.
          <w:br/>
          . . . . . . . . . . . . . . . . . . . .
          <w:br/>
          Недостойные видеть друг друга
          <w:br/>
          Мы с того заповедного луга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2022-03-19T19:42:26+03:00</dcterms:created>
  <dcterms:modified xsi:type="dcterms:W3CDTF">2022-03-19T19:42:26+03:00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