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Широко необъятное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 необъятное поле,
          <w:br/>
           А за ним чуть синеющий лес!
          <w:br/>
           Я опять на просторе, на воле
          <w:br/>
           И любуюсь красою небес.
          <w:br/>
          <w:br/>
          В этом царстве зелёном природы
          <w:br/>
           Не увидишь рыданий и слёз;
          <w:br/>
           Только в редкие дни непогоды
          <w:br/>
           Ветер стонет меж сучьев берёз.
          <w:br/>
          <w:br/>
          Не найдёшь здесь душой пресыщённой
          <w:br/>
           Пьяных оргий, продажной любви,
          <w:br/>
           Не увидишь толпы развращённой
          <w:br/>
           С затаённым проклятьем в груди.
          <w:br/>
          <w:br/>
          Здесь иной мир — покоя, отрады.
          <w:br/>
           Нет суетных волнений души;
          <w:br/>
           Жизнь тиха здесь, как пламя лампады,
          <w:br/>
           Не колеблемой ветром в тиши.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2022-04-22T06:19:39+03:00</dcterms:created>
  <dcterms:modified xsi:type="dcterms:W3CDTF">2022-04-22T06:19:39+03:00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