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Эгополонез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Живи, Живое! Под солнца бубны
          <w:br/>
          Смелее, люди, в свой полонез!
          <w:br/>
          Как плодоносны, как златотрубны
          <w:br/>
          Снопы ржаные моих поэз!
          <w:br/>
          В них водопадят Любовь и Нега,
          <w:br/>
          И Наслажденье, и Красота!
          <w:br/>
          Все жертвы мира во имя Эго!
          <w:br/>
          Живи, Живое! — поют уста.
          <w:br/>
          Во всей вселенной нас только двое,
          <w:br/>
          И эти двое — всегда одно:
          <w:br/>
          Я и Желанье! Живи, Живое!
          <w:br/>
          Тебе бессмертье предрешено!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2022-03-22T10:57:01+03:00</dcterms:created>
  <dcterms:modified xsi:type="dcterms:W3CDTF">2022-03-22T10:57:01+03:00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