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Экспромт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мы когда-то, как Тиль-Тиль,
          <w:br/>
          Неслись за Синей птицей!
          <w:br/>
          Когда нам вставили фитиль -
          <w:br/>
          Мы увлеклись синицей.
          <w:br/>
          <w:br/>
          Мы шли за нею много миль -
          <w:br/>
          Вернулись с Черной птицей!
          <w:br/>
          Синицу нашу ты, Тиль-Тиль,
          <w:br/>
          Не встретил за границей?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2021-11-11T02:27:24+03:00</dcterms:created>
  <dcterms:modified xsi:type="dcterms:W3CDTF">2021-11-11T02:27:24+03:00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