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(Тот не поэт, в ком не пробудит)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 не поэт, в ком не пробудит
          <w:br/>
           Восторгов нежных, снов и мук
          <w:br/>
           Твоих речей волшебный звук;
          <w:br/>
           Тот не поэт, кто не забудет
          <w:br/>
           Судьбы и вольности своей,
          <w:br/>
           Всех дум и смелых и надменных,
          <w:br/>
           Постигнут искрой сих очей,
          <w:br/>
           Победоносных, вдохновенных!
          <w:br/>
           Блажен, кто грудью молодой,
          <w:br/>
           Кто сладострастными устами…
          <w:br/>
           Но ты смеешься над мольбами,
          <w:br/>
           Воспламененными тобой;
          <w:br/>
           Ты прерываешь грозным взглядом
          <w:br/>
           Сердечный юноши привет,-
          <w:br/>
           И полон мужеством и хладом
          <w:br/>
           Ему нежданный твой ответ.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2022-04-21T16:28:25+03:00</dcterms:created>
  <dcterms:modified xsi:type="dcterms:W3CDTF">2022-04-21T16:28:25+03:00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