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Тристана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Седого моря соленый дух,
          <w:br/>
           За мысом зеленый закат потух,
          <w:br/>
           Тризной Тристану поет пастух —
          <w:br/>
           О, сердце! Оле-олайе!
          <w:br/>
           Ивы плакучей пух!
          <w:br/>
          <w:br/>
          Родимая яблоня далека.
          <w:br/>
           Розово спит чужая река…
          <w:br/>
           Ни птицы, ни облака, ни ветерка…
          <w:br/>
           О, сердце! Оле-олайе!
          <w:br/>
           Где же твоя рука?
          <w:br/>
          <w:br/>
          Угрюмый Курвенал умолк, поник,
          <w:br/>
           Уныло булькает глохлый родник,
          <w:br/>
           Когда же, когда же настанет миг
          <w:br/>
           О, сердце! Оле-олайе! —
          <w:br/>
           Что увидим мы transatlantiques 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2022-05-01T08:48:46+03:00</dcterms:created>
  <dcterms:modified xsi:type="dcterms:W3CDTF">2022-05-01T08:48:46+03:00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