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Двадцатую весну, любя, он встретил,
          <w:br/>
           В двадцатую весну ушел, любя.
          <w:br/>
           Как мне молчать? как мне забыть тебя,
          <w:br/>
           Кем только этот мир и был мне светел?
          <w:br/>
          <w:br/>
          Какой Аттила, ах, какой Аларих
          <w:br/>
           Тебя пронзил, красою не пронзен?
          <w:br/>
           Скажи, без трепета как вынес он
          <w:br/>
           Затменный взгляд очей прозрачно карих?
          <w:br/>
          <w:br/>
          Уж не сказать умолкшими устами
          <w:br/>
           Тех нежных слов, к которым я привык.
          <w:br/>
           Исчез любви пленительный язык,
          <w:br/>
           Погиб цветок, пленясь любви цветами.
          <w:br/>
          <w:br/>
          Кто был стройней в фигурах менуэта?
          <w:br/>
           Кто лучше знал цветных шелков подбор?
          <w:br/>
           Чей был безукоризненней пробор? —
          <w:br/>
           Увы, навеки скрылося все это.
          <w:br/>
          <w:br/>
          Что скрипка, где оборвалася квинта?
          <w:br/>
           Что у бессонного больного сон?
          <w:br/>
           Что жизнь тому, кто, новый Аполлон,
          <w:br/>
           Скорбит над гробом свежим Гиацинта?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2022-04-23T16:59:23+03:00</dcterms:created>
  <dcterms:modified xsi:type="dcterms:W3CDTF">2022-04-23T16:59:23+03:00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