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давно, Мы расстались тогда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давно. Мы расстались тогда.
          <w:br/>
           А назавтра по старой аллее
          <w:br/>
           Я, забывшись, пришел машинально туда,
          <w:br/>
           Где обычно встречались мы с нею.
          <w:br/>
          <w:br/>
          И опомнился лишь под лучом фонаря
          <w:br/>
           Возле дома ее, перед входом…
          <w:br/>
           Так — случается — в первые дни января
          <w:br/>
           Письма прошлым датируют годом.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2022-04-21T23:47:19+03:00</dcterms:created>
  <dcterms:modified xsi:type="dcterms:W3CDTF">2022-04-21T23:47:19+03:00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