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сын годов безрадостных. А лира
          <w:br/>
           Моя — жалейка в камерной Руси.
          <w:br/>
           Ах, сердце — коммунальная квартира,
          <w:br/>
           В которой мы мальчишками росли.
          <w:br/>
          <w:br/>
          В клетушках-клетках многое вмещалось.
          <w:br/>
           Все рядом — и чужое, и свое.
          <w:br/>
           Все уживалось — ненависть и жалость,
          <w:br/>
           И ясный взгляд, и грязное белье.
          <w:br/>
          <w:br/>
          Душа людей — она не из металла.
          <w:br/>
           Заботливы улыбки подлецов.
          <w:br/>
           Ах, сердце, ты так искренно впускало
          <w:br/>
           Под теплый кров свой временных жильцов!
          <w:br/>
          <w:br/>
          Мы за наивность многим поплатились.
          <w:br/>
           Поймешь ли сразу — кто твои друзья?
          <w:br/>
           Нашли себя. Со многими простились.
          <w:br/>
           Но их из сердца вычеркнуть нельзя.
          <w:br/>
          <w:br/>
          Давно живем без страха и без риска,
          <w:br/>
           С уютом комфортабельным на «ты».
          <w:br/>
           Осталась постоянная прописка
          <w:br/>
           Стесненья, компанейства, доброты.
          <w:br/>
          <w:br/>
          И сердце так же бьется, как и раньше.
          <w:br/>
           И тот же неоплаченный кредит:
          <w:br/>
           Тетрадка в клетку, абажур оранжев,
          <w:br/>
           И примус старой нежности коптит…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2022-04-22T10:13:16+03:00</dcterms:created>
  <dcterms:modified xsi:type="dcterms:W3CDTF">2022-04-22T10:13:16+03:00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