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- есмь..."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есмь. Ты — будешь. Между нами — бездна.
          <w:br/>
          Я пью. Ты жаждешь. Сговориться — тщетно.
          <w:br/>
          Нас десять лет, нас сто тысячелетий
          <w:br/>
          Разъединяют.— Бог мостов не строит.
          <w:br/>
          <w:br/>
          Будь!— это заповедь моя. Дай — мимо
          <w:br/>
          Пройти, дыханьем не нарушив роста.
          <w:br/>
          Я — есмь. Ты будешь. Через десять весен
          <w:br/>
          Ты скажешь: — есмь!— а я скажу: — когда-то...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2021-11-10T10:08:32+03:00</dcterms:created>
  <dcterms:modified xsi:type="dcterms:W3CDTF">2021-11-10T10:08:32+03:00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